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ФАТЕЕВСКОГО СЕЛЬСКОГО ПОСЕЛЕНИЯ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 w:rsidR="00467C4F" w:rsidRDefault="00467C4F" w:rsidP="0080392A">
      <w:pPr>
        <w:pStyle w:val="13"/>
        <w:tabs>
          <w:tab w:val="clear" w:pos="4677"/>
          <w:tab w:val="center" w:pos="0"/>
        </w:tabs>
        <w:ind w:left="0" w:right="0"/>
        <w:rPr>
          <w:szCs w:val="28"/>
        </w:rPr>
      </w:pPr>
      <w:r>
        <w:rPr>
          <w:sz w:val="28"/>
          <w:szCs w:val="28"/>
        </w:rPr>
        <w:t>КИРОВСКОЙ ОБЛАСТИ</w:t>
      </w:r>
    </w:p>
    <w:p w:rsidR="00467C4F" w:rsidRDefault="00467C4F" w:rsidP="0080392A">
      <w:pPr>
        <w:pStyle w:val="1"/>
        <w:tabs>
          <w:tab w:val="center" w:pos="0"/>
        </w:tabs>
        <w:spacing w:before="240" w:after="120" w:line="360" w:lineRule="auto"/>
        <w:jc w:val="center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tbl>
      <w:tblPr>
        <w:tblW w:w="0" w:type="auto"/>
        <w:tblInd w:w="108" w:type="dxa"/>
        <w:tblLayout w:type="fixed"/>
        <w:tblLook w:val="0000"/>
      </w:tblPr>
      <w:tblGrid>
        <w:gridCol w:w="3512"/>
        <w:gridCol w:w="3321"/>
        <w:gridCol w:w="1365"/>
        <w:gridCol w:w="1859"/>
      </w:tblGrid>
      <w:tr w:rsidR="00467C4F">
        <w:tc>
          <w:tcPr>
            <w:tcW w:w="3512" w:type="dxa"/>
            <w:tcBorders>
              <w:bottom w:val="single" w:sz="4" w:space="0" w:color="000000"/>
            </w:tcBorders>
            <w:shd w:val="clear" w:color="auto" w:fill="auto"/>
          </w:tcPr>
          <w:p w:rsidR="00467C4F" w:rsidRPr="00AA40DE" w:rsidRDefault="00321A0D" w:rsidP="001D40EA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16.01.2024</w:t>
            </w:r>
          </w:p>
        </w:tc>
        <w:tc>
          <w:tcPr>
            <w:tcW w:w="3321" w:type="dxa"/>
            <w:shd w:val="clear" w:color="auto" w:fill="auto"/>
          </w:tcPr>
          <w:p w:rsidR="00467C4F" w:rsidRDefault="00467C4F">
            <w:pPr>
              <w:pStyle w:val="1"/>
              <w:tabs>
                <w:tab w:val="left" w:pos="0"/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1365" w:type="dxa"/>
            <w:shd w:val="clear" w:color="auto" w:fill="auto"/>
          </w:tcPr>
          <w:p w:rsidR="00467C4F" w:rsidRDefault="00467C4F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  <w:shd w:val="clear" w:color="auto" w:fill="auto"/>
          </w:tcPr>
          <w:p w:rsidR="00467C4F" w:rsidRDefault="00321A0D" w:rsidP="004721D6">
            <w:pPr>
              <w:pStyle w:val="1"/>
              <w:tabs>
                <w:tab w:val="left" w:pos="0"/>
                <w:tab w:val="left" w:pos="27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467C4F">
        <w:tc>
          <w:tcPr>
            <w:tcW w:w="10057" w:type="dxa"/>
            <w:gridSpan w:val="4"/>
            <w:shd w:val="clear" w:color="auto" w:fill="auto"/>
          </w:tcPr>
          <w:p w:rsidR="00467C4F" w:rsidRPr="00994953" w:rsidRDefault="00467C4F">
            <w:pPr>
              <w:pStyle w:val="1"/>
              <w:tabs>
                <w:tab w:val="left" w:pos="0"/>
                <w:tab w:val="left" w:pos="2765"/>
              </w:tabs>
              <w:jc w:val="center"/>
            </w:pPr>
            <w:r w:rsidRPr="00994953">
              <w:rPr>
                <w:szCs w:val="28"/>
              </w:rPr>
              <w:t>с. Фатеево</w:t>
            </w:r>
          </w:p>
        </w:tc>
      </w:tr>
    </w:tbl>
    <w:p w:rsidR="00467C4F" w:rsidRDefault="00467C4F">
      <w:pPr>
        <w:jc w:val="center"/>
      </w:pPr>
    </w:p>
    <w:p w:rsidR="004721D6" w:rsidRDefault="004721D6" w:rsidP="00321A0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определении помещений для проведения встреч с избирателями зарегистрированным кандидатам </w:t>
      </w:r>
    </w:p>
    <w:p w:rsidR="004721D6" w:rsidRPr="004721D6" w:rsidRDefault="004721D6" w:rsidP="004721D6">
      <w:pPr>
        <w:jc w:val="center"/>
        <w:rPr>
          <w:b/>
          <w:bCs/>
          <w:sz w:val="28"/>
          <w:szCs w:val="28"/>
        </w:rPr>
      </w:pPr>
    </w:p>
    <w:p w:rsidR="004721D6" w:rsidRDefault="004721D6" w:rsidP="004721D6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 xml:space="preserve">В соответствии со статьей 53 Федерального закона от 12.06.2002 </w:t>
      </w:r>
      <w:r>
        <w:rPr>
          <w:sz w:val="28"/>
          <w:szCs w:val="28"/>
        </w:rPr>
        <w:br/>
        <w:t>№ 67-ФЗ «Об основных гарантиях избирательных прав и права на участие в референдум</w:t>
      </w:r>
      <w:r w:rsidR="00321A0D">
        <w:rPr>
          <w:sz w:val="28"/>
          <w:szCs w:val="28"/>
        </w:rPr>
        <w:t>е граждан Российской Федерации»</w:t>
      </w:r>
      <w:r>
        <w:rPr>
          <w:sz w:val="28"/>
          <w:szCs w:val="28"/>
        </w:rPr>
        <w:t xml:space="preserve"> администрация Фатеевского сельского поселения Кирово-Чепецкого района Кировской области ПОСТАНОВЛЯЕТ:</w:t>
      </w:r>
    </w:p>
    <w:p w:rsidR="004721D6" w:rsidRDefault="004721D6" w:rsidP="004721D6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uppressAutoHyphens/>
        <w:spacing w:after="0" w:line="276" w:lineRule="auto"/>
        <w:ind w:left="0" w:firstLine="709"/>
      </w:pPr>
      <w:r>
        <w:rPr>
          <w:szCs w:val="28"/>
        </w:rPr>
        <w:t>Утвердить перечень помещений для проведения встреч с избирателям</w:t>
      </w:r>
      <w:r w:rsidR="00321A0D">
        <w:rPr>
          <w:szCs w:val="28"/>
        </w:rPr>
        <w:t xml:space="preserve">и зарегистрированным кандидатам, его доверенным лицам, представителям избирательного объединения </w:t>
      </w:r>
      <w:r>
        <w:rPr>
          <w:szCs w:val="28"/>
        </w:rPr>
        <w:t>на территории Фатеевского сельского поселения Кирово-Чепецкого района согласно приложению.</w:t>
      </w:r>
    </w:p>
    <w:p w:rsidR="004721D6" w:rsidRDefault="004721D6" w:rsidP="004721D6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uppressAutoHyphens/>
        <w:spacing w:after="0" w:line="276" w:lineRule="auto"/>
        <w:ind w:left="0" w:firstLine="709"/>
      </w:pPr>
      <w:r>
        <w:rPr>
          <w:szCs w:val="28"/>
        </w:rPr>
        <w:t>Направить настоящее постановление в территориальную избирательную комиссию Кирово-Чепецкого района.</w:t>
      </w:r>
    </w:p>
    <w:p w:rsidR="004721D6" w:rsidRDefault="00321A0D" w:rsidP="004721D6">
      <w:pPr>
        <w:pStyle w:val="22"/>
        <w:spacing w:after="0" w:line="276" w:lineRule="auto"/>
        <w:ind w:firstLine="700"/>
        <w:jc w:val="both"/>
      </w:pPr>
      <w:r>
        <w:rPr>
          <w:sz w:val="28"/>
          <w:szCs w:val="28"/>
        </w:rPr>
        <w:t>3</w:t>
      </w:r>
      <w:r w:rsidR="004721D6">
        <w:rPr>
          <w:sz w:val="28"/>
          <w:szCs w:val="28"/>
        </w:rPr>
        <w:t>. Настоящее постановление вступает в силу со дня его опубликования</w:t>
      </w:r>
      <w:r>
        <w:rPr>
          <w:sz w:val="28"/>
          <w:szCs w:val="28"/>
        </w:rPr>
        <w:t xml:space="preserve"> в информационном бюллетене</w:t>
      </w:r>
      <w:r w:rsidR="004721D6">
        <w:rPr>
          <w:sz w:val="28"/>
          <w:szCs w:val="28"/>
        </w:rPr>
        <w:t>.</w:t>
      </w:r>
    </w:p>
    <w:p w:rsidR="00567942" w:rsidRPr="00C32D71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567942" w:rsidRPr="00DA2FB7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C3339C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  <w:r w:rsidRPr="00DA2FB7">
        <w:rPr>
          <w:sz w:val="28"/>
          <w:szCs w:val="28"/>
        </w:rPr>
        <w:t xml:space="preserve">Глава </w:t>
      </w:r>
    </w:p>
    <w:p w:rsidR="00ED371E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Фатеевского</w:t>
      </w:r>
      <w:r w:rsidR="00C333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D371E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</w:p>
    <w:p w:rsidR="00567942" w:rsidRDefault="00ED371E" w:rsidP="0056794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3339C">
        <w:rPr>
          <w:sz w:val="28"/>
          <w:szCs w:val="28"/>
        </w:rPr>
        <w:t xml:space="preserve">    </w:t>
      </w:r>
      <w:r w:rsidR="002A6FEB">
        <w:rPr>
          <w:sz w:val="28"/>
          <w:szCs w:val="28"/>
        </w:rPr>
        <w:tab/>
      </w:r>
      <w:r>
        <w:rPr>
          <w:sz w:val="28"/>
          <w:szCs w:val="28"/>
        </w:rPr>
        <w:t>Е.В.Меркулова</w:t>
      </w:r>
    </w:p>
    <w:p w:rsidR="00567942" w:rsidRDefault="00567942" w:rsidP="00567942">
      <w:pPr>
        <w:tabs>
          <w:tab w:val="left" w:pos="567"/>
        </w:tabs>
        <w:jc w:val="both"/>
        <w:rPr>
          <w:sz w:val="28"/>
          <w:szCs w:val="28"/>
        </w:rPr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  <w:bookmarkStart w:id="0" w:name="P76"/>
      <w:bookmarkEnd w:id="0"/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p w:rsidR="00ED371E" w:rsidRDefault="00ED371E" w:rsidP="00567942">
      <w:pPr>
        <w:widowControl w:val="0"/>
        <w:tabs>
          <w:tab w:val="left" w:pos="9779"/>
        </w:tabs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Ind w:w="4869" w:type="dxa"/>
        <w:tblLayout w:type="fixed"/>
        <w:tblLook w:val="0000"/>
      </w:tblPr>
      <w:tblGrid>
        <w:gridCol w:w="4501"/>
      </w:tblGrid>
      <w:tr w:rsidR="004721D6" w:rsidTr="00143F34">
        <w:tc>
          <w:tcPr>
            <w:tcW w:w="4501" w:type="dxa"/>
            <w:shd w:val="clear" w:color="auto" w:fill="auto"/>
          </w:tcPr>
          <w:p w:rsidR="00321A0D" w:rsidRDefault="00321A0D" w:rsidP="00143F34">
            <w:pPr>
              <w:rPr>
                <w:sz w:val="28"/>
                <w:szCs w:val="28"/>
              </w:rPr>
            </w:pPr>
          </w:p>
          <w:p w:rsidR="00321A0D" w:rsidRDefault="00321A0D" w:rsidP="00143F34">
            <w:pPr>
              <w:rPr>
                <w:sz w:val="28"/>
                <w:szCs w:val="28"/>
              </w:rPr>
            </w:pPr>
          </w:p>
          <w:p w:rsidR="00321A0D" w:rsidRDefault="00321A0D" w:rsidP="00143F34">
            <w:pPr>
              <w:rPr>
                <w:sz w:val="28"/>
                <w:szCs w:val="28"/>
              </w:rPr>
            </w:pPr>
          </w:p>
          <w:p w:rsidR="00321A0D" w:rsidRDefault="00321A0D" w:rsidP="00143F34">
            <w:pPr>
              <w:rPr>
                <w:sz w:val="28"/>
                <w:szCs w:val="28"/>
              </w:rPr>
            </w:pPr>
          </w:p>
          <w:p w:rsidR="004721D6" w:rsidRDefault="004721D6" w:rsidP="00143F34"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4721D6" w:rsidRDefault="004721D6" w:rsidP="00143F34">
            <w:pPr>
              <w:rPr>
                <w:sz w:val="28"/>
                <w:szCs w:val="28"/>
              </w:rPr>
            </w:pPr>
          </w:p>
        </w:tc>
      </w:tr>
      <w:tr w:rsidR="004721D6" w:rsidTr="00143F34">
        <w:tc>
          <w:tcPr>
            <w:tcW w:w="4501" w:type="dxa"/>
            <w:shd w:val="clear" w:color="auto" w:fill="auto"/>
          </w:tcPr>
          <w:p w:rsidR="004721D6" w:rsidRDefault="004721D6" w:rsidP="00143F34"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4721D6" w:rsidRDefault="004721D6" w:rsidP="00143F34"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721D6" w:rsidRDefault="004721D6" w:rsidP="00143F34">
            <w:r>
              <w:rPr>
                <w:sz w:val="28"/>
                <w:szCs w:val="28"/>
              </w:rPr>
              <w:t>Фатеевского сельского поселения</w:t>
            </w:r>
          </w:p>
          <w:p w:rsidR="004721D6" w:rsidRDefault="004721D6" w:rsidP="00143F34">
            <w:r>
              <w:rPr>
                <w:sz w:val="28"/>
                <w:szCs w:val="28"/>
              </w:rPr>
              <w:t>Кирово-Чепецкого района</w:t>
            </w:r>
          </w:p>
          <w:p w:rsidR="004721D6" w:rsidRDefault="004721D6" w:rsidP="00143F34">
            <w:r>
              <w:rPr>
                <w:sz w:val="28"/>
                <w:szCs w:val="28"/>
              </w:rPr>
              <w:t>Кировской области</w:t>
            </w:r>
          </w:p>
          <w:p w:rsidR="004721D6" w:rsidRDefault="004721D6" w:rsidP="00321A0D">
            <w:r>
              <w:rPr>
                <w:sz w:val="28"/>
                <w:szCs w:val="28"/>
              </w:rPr>
              <w:t xml:space="preserve">от </w:t>
            </w:r>
            <w:r w:rsidR="00321A0D">
              <w:rPr>
                <w:sz w:val="28"/>
                <w:szCs w:val="28"/>
              </w:rPr>
              <w:t>16.01.2024</w:t>
            </w:r>
            <w:r>
              <w:rPr>
                <w:sz w:val="28"/>
                <w:szCs w:val="28"/>
              </w:rPr>
              <w:t xml:space="preserve">  № </w:t>
            </w:r>
            <w:r w:rsidR="00321A0D">
              <w:rPr>
                <w:sz w:val="28"/>
                <w:szCs w:val="28"/>
              </w:rPr>
              <w:t>8</w:t>
            </w:r>
          </w:p>
        </w:tc>
      </w:tr>
    </w:tbl>
    <w:p w:rsidR="004721D6" w:rsidRDefault="004721D6" w:rsidP="004721D6">
      <w:pPr>
        <w:pStyle w:val="a7"/>
        <w:snapToGrid w:val="0"/>
        <w:jc w:val="center"/>
      </w:pPr>
    </w:p>
    <w:p w:rsidR="004721D6" w:rsidRDefault="004721D6" w:rsidP="004721D6">
      <w:pPr>
        <w:pStyle w:val="a7"/>
        <w:snapToGrid w:val="0"/>
        <w:jc w:val="center"/>
      </w:pPr>
    </w:p>
    <w:p w:rsidR="004721D6" w:rsidRDefault="004721D6" w:rsidP="004721D6">
      <w:pPr>
        <w:spacing w:before="720"/>
        <w:jc w:val="center"/>
      </w:pPr>
      <w:r>
        <w:rPr>
          <w:b/>
          <w:sz w:val="28"/>
          <w:szCs w:val="28"/>
        </w:rPr>
        <w:t>ПЕРЕЧЕНЬ</w:t>
      </w:r>
    </w:p>
    <w:p w:rsidR="004721D6" w:rsidRDefault="004721D6" w:rsidP="004721D6">
      <w:pPr>
        <w:pStyle w:val="15"/>
        <w:tabs>
          <w:tab w:val="left" w:pos="851"/>
          <w:tab w:val="left" w:pos="1134"/>
        </w:tabs>
        <w:suppressAutoHyphens/>
        <w:spacing w:after="0" w:line="240" w:lineRule="auto"/>
        <w:jc w:val="center"/>
      </w:pPr>
      <w:r>
        <w:rPr>
          <w:szCs w:val="28"/>
        </w:rPr>
        <w:t>помещений для проведения встреч с избирателям</w:t>
      </w:r>
      <w:r w:rsidR="00321A0D">
        <w:rPr>
          <w:szCs w:val="28"/>
        </w:rPr>
        <w:t xml:space="preserve">и зарегистрированным кандидатам, его доверенным </w:t>
      </w:r>
      <w:r w:rsidR="006367A1">
        <w:rPr>
          <w:szCs w:val="28"/>
        </w:rPr>
        <w:t xml:space="preserve">лицам, представителям избирательного объединения </w:t>
      </w:r>
      <w:r>
        <w:rPr>
          <w:szCs w:val="28"/>
        </w:rPr>
        <w:t>на территории Фатеевского сельского поселения</w:t>
      </w:r>
    </w:p>
    <w:p w:rsidR="004721D6" w:rsidRDefault="004721D6" w:rsidP="004721D6">
      <w:pPr>
        <w:pStyle w:val="15"/>
        <w:tabs>
          <w:tab w:val="left" w:pos="851"/>
          <w:tab w:val="left" w:pos="1134"/>
        </w:tabs>
        <w:suppressAutoHyphens/>
        <w:spacing w:after="0" w:line="240" w:lineRule="auto"/>
        <w:jc w:val="center"/>
        <w:rPr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34"/>
        <w:gridCol w:w="5256"/>
        <w:gridCol w:w="3735"/>
      </w:tblGrid>
      <w:tr w:rsidR="004721D6" w:rsidTr="00143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4721D6" w:rsidTr="00143F34">
        <w:trPr>
          <w:trHeight w:val="17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муниципального казенного учреждения культуры Фатеевский поселенческий Дом культуры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1D6" w:rsidRDefault="004721D6" w:rsidP="00143F3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613022, Кировская область, Кирово-Чепецкий район, село Фатеево, улица Советская, дом.8</w:t>
            </w:r>
          </w:p>
        </w:tc>
      </w:tr>
    </w:tbl>
    <w:p w:rsidR="004721D6" w:rsidRDefault="004721D6" w:rsidP="004721D6">
      <w:pPr>
        <w:pStyle w:val="af4"/>
        <w:spacing w:before="720"/>
        <w:ind w:left="0"/>
        <w:jc w:val="center"/>
      </w:pPr>
      <w:r>
        <w:rPr>
          <w:sz w:val="28"/>
          <w:szCs w:val="28"/>
        </w:rPr>
        <w:t>____________</w:t>
      </w:r>
    </w:p>
    <w:p w:rsidR="004721D6" w:rsidRDefault="004721D6" w:rsidP="004721D6">
      <w:pPr>
        <w:spacing w:line="360" w:lineRule="auto"/>
        <w:jc w:val="both"/>
        <w:rPr>
          <w:sz w:val="28"/>
          <w:szCs w:val="28"/>
        </w:rPr>
      </w:pPr>
    </w:p>
    <w:p w:rsidR="00567942" w:rsidRDefault="00567942" w:rsidP="001E335C">
      <w:pPr>
        <w:jc w:val="both"/>
      </w:pPr>
    </w:p>
    <w:sectPr w:rsidR="00567942" w:rsidSect="001A7AF2">
      <w:pgSz w:w="11906" w:h="16838"/>
      <w:pgMar w:top="993" w:right="707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2EA85DD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2">
    <w:nsid w:val="37CC5C29"/>
    <w:multiLevelType w:val="multilevel"/>
    <w:tmpl w:val="30DA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D225377"/>
    <w:multiLevelType w:val="hybridMultilevel"/>
    <w:tmpl w:val="D9727F50"/>
    <w:lvl w:ilvl="0" w:tplc="B21201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A40DE"/>
    <w:rsid w:val="0001111A"/>
    <w:rsid w:val="00026FD0"/>
    <w:rsid w:val="00070E18"/>
    <w:rsid w:val="0013745C"/>
    <w:rsid w:val="00167E3B"/>
    <w:rsid w:val="001A7AF2"/>
    <w:rsid w:val="001D40EA"/>
    <w:rsid w:val="001E335C"/>
    <w:rsid w:val="001F3E47"/>
    <w:rsid w:val="00251415"/>
    <w:rsid w:val="002807B8"/>
    <w:rsid w:val="002A6FEB"/>
    <w:rsid w:val="002F4B8C"/>
    <w:rsid w:val="00321A0D"/>
    <w:rsid w:val="00404875"/>
    <w:rsid w:val="00441D51"/>
    <w:rsid w:val="00457810"/>
    <w:rsid w:val="00467C4F"/>
    <w:rsid w:val="004721D6"/>
    <w:rsid w:val="0047350F"/>
    <w:rsid w:val="004F7BDA"/>
    <w:rsid w:val="00567942"/>
    <w:rsid w:val="005E4F2B"/>
    <w:rsid w:val="0060653F"/>
    <w:rsid w:val="006367A1"/>
    <w:rsid w:val="0064252E"/>
    <w:rsid w:val="006F41F6"/>
    <w:rsid w:val="00700D62"/>
    <w:rsid w:val="00732022"/>
    <w:rsid w:val="007810B9"/>
    <w:rsid w:val="007B3208"/>
    <w:rsid w:val="0080392A"/>
    <w:rsid w:val="0084361E"/>
    <w:rsid w:val="00892EAA"/>
    <w:rsid w:val="008F35CC"/>
    <w:rsid w:val="009355E7"/>
    <w:rsid w:val="00994953"/>
    <w:rsid w:val="009A3E10"/>
    <w:rsid w:val="009D100E"/>
    <w:rsid w:val="009E43CD"/>
    <w:rsid w:val="00A14245"/>
    <w:rsid w:val="00AA3F35"/>
    <w:rsid w:val="00AA40DE"/>
    <w:rsid w:val="00AD24A0"/>
    <w:rsid w:val="00AE665B"/>
    <w:rsid w:val="00B03779"/>
    <w:rsid w:val="00BB2133"/>
    <w:rsid w:val="00BC6C96"/>
    <w:rsid w:val="00C3339C"/>
    <w:rsid w:val="00D06BA8"/>
    <w:rsid w:val="00D8612F"/>
    <w:rsid w:val="00DC1565"/>
    <w:rsid w:val="00E63E98"/>
    <w:rsid w:val="00E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7350F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7350F"/>
  </w:style>
  <w:style w:type="character" w:customStyle="1" w:styleId="WW-Absatz-Standardschriftart">
    <w:name w:val="WW-Absatz-Standardschriftart"/>
    <w:rsid w:val="0047350F"/>
  </w:style>
  <w:style w:type="character" w:customStyle="1" w:styleId="WW-Absatz-Standardschriftart1">
    <w:name w:val="WW-Absatz-Standardschriftart1"/>
    <w:rsid w:val="0047350F"/>
  </w:style>
  <w:style w:type="character" w:customStyle="1" w:styleId="WW-Absatz-Standardschriftart11">
    <w:name w:val="WW-Absatz-Standardschriftart11"/>
    <w:rsid w:val="0047350F"/>
  </w:style>
  <w:style w:type="character" w:customStyle="1" w:styleId="WW-Absatz-Standardschriftart111">
    <w:name w:val="WW-Absatz-Standardschriftart111"/>
    <w:rsid w:val="0047350F"/>
  </w:style>
  <w:style w:type="character" w:customStyle="1" w:styleId="WW-Absatz-Standardschriftart1111">
    <w:name w:val="WW-Absatz-Standardschriftart1111"/>
    <w:rsid w:val="0047350F"/>
  </w:style>
  <w:style w:type="character" w:customStyle="1" w:styleId="WW-Absatz-Standardschriftart11111">
    <w:name w:val="WW-Absatz-Standardschriftart11111"/>
    <w:rsid w:val="0047350F"/>
  </w:style>
  <w:style w:type="character" w:customStyle="1" w:styleId="WW-Absatz-Standardschriftart111111">
    <w:name w:val="WW-Absatz-Standardschriftart111111"/>
    <w:rsid w:val="0047350F"/>
  </w:style>
  <w:style w:type="character" w:customStyle="1" w:styleId="WW-Absatz-Standardschriftart1111111">
    <w:name w:val="WW-Absatz-Standardschriftart1111111"/>
    <w:rsid w:val="0047350F"/>
  </w:style>
  <w:style w:type="character" w:customStyle="1" w:styleId="10">
    <w:name w:val="Основной шрифт абзаца1"/>
    <w:rsid w:val="0047350F"/>
  </w:style>
  <w:style w:type="character" w:customStyle="1" w:styleId="3">
    <w:name w:val="Основной текст с отступом 3 Знак"/>
    <w:rsid w:val="0047350F"/>
    <w:rPr>
      <w:sz w:val="16"/>
      <w:szCs w:val="16"/>
    </w:rPr>
  </w:style>
  <w:style w:type="character" w:customStyle="1" w:styleId="2">
    <w:name w:val="Основной текст с отступом 2 Знак"/>
    <w:rsid w:val="0047350F"/>
    <w:rPr>
      <w:sz w:val="24"/>
      <w:szCs w:val="24"/>
    </w:rPr>
  </w:style>
  <w:style w:type="character" w:customStyle="1" w:styleId="a3">
    <w:name w:val="Верхний колонтитул Знак"/>
    <w:rsid w:val="0047350F"/>
    <w:rPr>
      <w:sz w:val="24"/>
      <w:szCs w:val="24"/>
    </w:rPr>
  </w:style>
  <w:style w:type="character" w:styleId="a4">
    <w:name w:val="Hyperlink"/>
    <w:rsid w:val="0047350F"/>
    <w:rPr>
      <w:color w:val="0000FF"/>
      <w:u w:val="single"/>
    </w:rPr>
  </w:style>
  <w:style w:type="character" w:customStyle="1" w:styleId="11">
    <w:name w:val="Заголовок 1 Знак"/>
    <w:rsid w:val="0047350F"/>
    <w:rPr>
      <w:sz w:val="28"/>
      <w:szCs w:val="24"/>
    </w:rPr>
  </w:style>
  <w:style w:type="character" w:customStyle="1" w:styleId="HTML">
    <w:name w:val="Стандартный HTML Знак"/>
    <w:rsid w:val="0047350F"/>
    <w:rPr>
      <w:rFonts w:ascii="Courier New" w:hAnsi="Courier New" w:cs="Courier New"/>
    </w:rPr>
  </w:style>
  <w:style w:type="character" w:customStyle="1" w:styleId="a5">
    <w:name w:val="Символ нумерации"/>
    <w:rsid w:val="0047350F"/>
  </w:style>
  <w:style w:type="paragraph" w:customStyle="1" w:styleId="a6">
    <w:name w:val="Заголовок"/>
    <w:basedOn w:val="a"/>
    <w:next w:val="a7"/>
    <w:rsid w:val="0047350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47350F"/>
    <w:pPr>
      <w:jc w:val="both"/>
    </w:pPr>
  </w:style>
  <w:style w:type="paragraph" w:styleId="a8">
    <w:name w:val="List"/>
    <w:basedOn w:val="a7"/>
    <w:rsid w:val="0047350F"/>
    <w:rPr>
      <w:rFonts w:cs="Mangal"/>
    </w:rPr>
  </w:style>
  <w:style w:type="paragraph" w:styleId="a9">
    <w:name w:val="caption"/>
    <w:basedOn w:val="a"/>
    <w:qFormat/>
    <w:rsid w:val="004735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7350F"/>
    <w:pPr>
      <w:suppressLineNumbers/>
    </w:pPr>
    <w:rPr>
      <w:rFonts w:cs="Mangal"/>
    </w:rPr>
  </w:style>
  <w:style w:type="paragraph" w:styleId="aa">
    <w:name w:val="Body Text Indent"/>
    <w:basedOn w:val="a"/>
    <w:rsid w:val="0047350F"/>
    <w:pPr>
      <w:ind w:firstLine="708"/>
      <w:jc w:val="both"/>
    </w:pPr>
    <w:rPr>
      <w:sz w:val="28"/>
      <w:szCs w:val="28"/>
    </w:rPr>
  </w:style>
  <w:style w:type="paragraph" w:customStyle="1" w:styleId="ConsPlusNormal">
    <w:name w:val="ConsPlusNormal"/>
    <w:rsid w:val="0047350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47350F"/>
    <w:pPr>
      <w:autoSpaceDE w:val="0"/>
      <w:jc w:val="both"/>
    </w:pPr>
    <w:rPr>
      <w:sz w:val="28"/>
      <w:szCs w:val="28"/>
    </w:rPr>
  </w:style>
  <w:style w:type="paragraph" w:customStyle="1" w:styleId="Char">
    <w:name w:val="Char Знак"/>
    <w:basedOn w:val="a"/>
    <w:rsid w:val="0047350F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31">
    <w:name w:val="Основной текст с отступом 31"/>
    <w:basedOn w:val="a"/>
    <w:rsid w:val="0047350F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47350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с отступом 21"/>
    <w:basedOn w:val="a"/>
    <w:rsid w:val="0047350F"/>
    <w:pPr>
      <w:spacing w:after="120" w:line="480" w:lineRule="auto"/>
      <w:ind w:left="283"/>
    </w:pPr>
  </w:style>
  <w:style w:type="paragraph" w:styleId="ab">
    <w:name w:val="header"/>
    <w:basedOn w:val="a"/>
    <w:rsid w:val="0047350F"/>
    <w:pPr>
      <w:tabs>
        <w:tab w:val="center" w:pos="4677"/>
        <w:tab w:val="right" w:pos="9355"/>
      </w:tabs>
    </w:pPr>
  </w:style>
  <w:style w:type="paragraph" w:customStyle="1" w:styleId="13">
    <w:name w:val="ВК1"/>
    <w:basedOn w:val="ab"/>
    <w:rsid w:val="0047350F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c">
    <w:name w:val="Содержимое таблицы"/>
    <w:basedOn w:val="a"/>
    <w:rsid w:val="0047350F"/>
    <w:pPr>
      <w:suppressLineNumbers/>
    </w:pPr>
  </w:style>
  <w:style w:type="paragraph" w:customStyle="1" w:styleId="msonormalbullet2gif">
    <w:name w:val="msonormalbullet2.gif"/>
    <w:basedOn w:val="a"/>
    <w:rsid w:val="0047350F"/>
    <w:pPr>
      <w:spacing w:before="280" w:after="280"/>
    </w:pPr>
  </w:style>
  <w:style w:type="paragraph" w:styleId="HTML0">
    <w:name w:val="HTML Preformatted"/>
    <w:basedOn w:val="a"/>
    <w:rsid w:val="00473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аголовок таблицы"/>
    <w:basedOn w:val="ac"/>
    <w:rsid w:val="0047350F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47350F"/>
  </w:style>
  <w:style w:type="paragraph" w:customStyle="1" w:styleId="af">
    <w:name w:val="краткое содержание"/>
    <w:basedOn w:val="a"/>
    <w:next w:val="a"/>
    <w:rsid w:val="0047350F"/>
    <w:pPr>
      <w:keepNext/>
      <w:keepLines/>
      <w:suppressAutoHyphens w:val="0"/>
      <w:spacing w:after="480"/>
      <w:ind w:right="5557"/>
      <w:jc w:val="both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BC6C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6C96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Основной текст_"/>
    <w:link w:val="14"/>
    <w:rsid w:val="0056794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2"/>
    <w:rsid w:val="00567942"/>
    <w:pPr>
      <w:widowControl w:val="0"/>
      <w:shd w:val="clear" w:color="auto" w:fill="FFFFFF"/>
      <w:suppressAutoHyphens w:val="0"/>
    </w:pPr>
    <w:rPr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994953"/>
    <w:pPr>
      <w:ind w:left="720"/>
      <w:contextualSpacing/>
    </w:pPr>
  </w:style>
  <w:style w:type="paragraph" w:customStyle="1" w:styleId="15">
    <w:name w:val="Абзац1"/>
    <w:basedOn w:val="a"/>
    <w:rsid w:val="004721D6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22">
    <w:name w:val="Основной текст 22"/>
    <w:basedOn w:val="a"/>
    <w:rsid w:val="004721D6"/>
    <w:pPr>
      <w:spacing w:after="120" w:line="480" w:lineRule="auto"/>
    </w:pPr>
    <w:rPr>
      <w:szCs w:val="20"/>
    </w:rPr>
  </w:style>
  <w:style w:type="paragraph" w:customStyle="1" w:styleId="af4">
    <w:name w:val="Черта в конце текста"/>
    <w:basedOn w:val="af5"/>
    <w:rsid w:val="004721D6"/>
    <w:pPr>
      <w:suppressAutoHyphens w:val="0"/>
      <w:spacing w:before="480"/>
      <w:ind w:left="4253"/>
    </w:pPr>
    <w:rPr>
      <w:sz w:val="26"/>
      <w:szCs w:val="20"/>
    </w:rPr>
  </w:style>
  <w:style w:type="paragraph" w:styleId="af5">
    <w:name w:val="Signature"/>
    <w:basedOn w:val="a"/>
    <w:link w:val="af6"/>
    <w:uiPriority w:val="99"/>
    <w:semiHidden/>
    <w:unhideWhenUsed/>
    <w:rsid w:val="004721D6"/>
    <w:pPr>
      <w:ind w:left="4252"/>
    </w:pPr>
  </w:style>
  <w:style w:type="character" w:customStyle="1" w:styleId="af6">
    <w:name w:val="Подпись Знак"/>
    <w:basedOn w:val="a0"/>
    <w:link w:val="af5"/>
    <w:uiPriority w:val="99"/>
    <w:semiHidden/>
    <w:rsid w:val="004721D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diakov.net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Матвеева С.В.</dc:creator>
  <cp:lastModifiedBy>Администратор безопасности</cp:lastModifiedBy>
  <cp:revision>4</cp:revision>
  <cp:lastPrinted>2022-06-30T05:40:00Z</cp:lastPrinted>
  <dcterms:created xsi:type="dcterms:W3CDTF">2024-01-16T11:16:00Z</dcterms:created>
  <dcterms:modified xsi:type="dcterms:W3CDTF">2025-04-18T08:18:00Z</dcterms:modified>
</cp:coreProperties>
</file>